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bidi w:val="0"/>
      </w:pPr>
      <w:r>
        <w:rPr>
          <w:rtl w:val="0"/>
        </w:rPr>
        <w:t>Test docx exhibit</w:t>
      </w:r>
    </w:p>
    <w:p>
      <w:pPr>
        <w:pStyle w:val="Body"/>
        <w:bidi w:val="0"/>
      </w:pPr>
      <w:r>
        <w:rPr>
          <w:rtl w:val="0"/>
        </w:rPr>
        <w:t>No variables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